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4BE8" w14:textId="77777777" w:rsidR="00043707" w:rsidRDefault="00043707" w:rsidP="00043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9B1E4A"/>
          <w:sz w:val="23"/>
          <w:szCs w:val="23"/>
        </w:rPr>
      </w:pPr>
      <w:r>
        <w:rPr>
          <w:rFonts w:ascii="Arial" w:hAnsi="Arial" w:cs="Arial"/>
          <w:b/>
          <w:bCs/>
          <w:color w:val="9B1E4A"/>
          <w:sz w:val="23"/>
          <w:szCs w:val="23"/>
        </w:rPr>
        <w:t>AVIS D’APPEL PUBLIC A LA CONCURRENCE</w:t>
      </w:r>
    </w:p>
    <w:p w14:paraId="5C38D10E" w14:textId="77777777" w:rsidR="00043707" w:rsidRDefault="00043707" w:rsidP="00043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9B1E4A"/>
          <w:sz w:val="23"/>
          <w:szCs w:val="23"/>
        </w:rPr>
      </w:pPr>
      <w:r>
        <w:rPr>
          <w:rFonts w:ascii="Arial" w:hAnsi="Arial" w:cs="Arial"/>
          <w:b/>
          <w:bCs/>
          <w:color w:val="9B1E4A"/>
          <w:sz w:val="23"/>
          <w:szCs w:val="23"/>
        </w:rPr>
        <w:t>SERVICE</w:t>
      </w:r>
    </w:p>
    <w:p w14:paraId="0AB8F4C2" w14:textId="77777777" w:rsidR="00043707" w:rsidRDefault="00043707" w:rsidP="00043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B1E4A"/>
          <w:sz w:val="23"/>
          <w:szCs w:val="23"/>
        </w:rPr>
      </w:pPr>
    </w:p>
    <w:p w14:paraId="749274D0" w14:textId="77777777" w:rsidR="00043707" w:rsidRDefault="00043707" w:rsidP="00043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B1E4A"/>
          <w:sz w:val="23"/>
          <w:szCs w:val="23"/>
        </w:rPr>
      </w:pPr>
      <w:r>
        <w:rPr>
          <w:rFonts w:ascii="Arial" w:hAnsi="Arial" w:cs="Arial"/>
          <w:b/>
          <w:bCs/>
          <w:color w:val="9B1E4A"/>
          <w:sz w:val="23"/>
          <w:szCs w:val="23"/>
        </w:rPr>
        <w:t>Section 1 : Identification de l'acheteur</w:t>
      </w:r>
    </w:p>
    <w:p w14:paraId="31985490" w14:textId="77777777" w:rsidR="00043707" w:rsidRDefault="00043707" w:rsidP="00043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Nom complet de l'acheteur : Mairie de St Jean de Moirans</w:t>
      </w:r>
      <w:r>
        <w:rPr>
          <w:rFonts w:ascii="Arial" w:hAnsi="Arial" w:cs="Arial"/>
          <w:color w:val="000000"/>
          <w:sz w:val="17"/>
          <w:szCs w:val="17"/>
        </w:rPr>
        <w:t xml:space="preserve"> (38)</w:t>
      </w:r>
    </w:p>
    <w:p w14:paraId="3BF0DBAC" w14:textId="77777777" w:rsidR="00043707" w:rsidRDefault="00043707" w:rsidP="00043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Numéro national d'identification :</w:t>
      </w:r>
    </w:p>
    <w:p w14:paraId="22283AA4" w14:textId="77777777" w:rsidR="00043707" w:rsidRDefault="00043707" w:rsidP="00043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Type : SIRET - N° : 21380400800018</w:t>
      </w:r>
    </w:p>
    <w:p w14:paraId="7C5E614B" w14:textId="77777777" w:rsidR="00043707" w:rsidRDefault="00043707" w:rsidP="00043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Code postal / Ville : 38430 St Jean de Moirans</w:t>
      </w:r>
    </w:p>
    <w:p w14:paraId="4BC77188" w14:textId="77777777" w:rsidR="00043707" w:rsidRDefault="00043707" w:rsidP="00043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Groupement de commandes : </w:t>
      </w:r>
      <w:r>
        <w:rPr>
          <w:rFonts w:ascii="Arial" w:hAnsi="Arial" w:cs="Arial"/>
          <w:color w:val="000000"/>
          <w:sz w:val="17"/>
          <w:szCs w:val="17"/>
        </w:rPr>
        <w:t>Non</w:t>
      </w:r>
    </w:p>
    <w:p w14:paraId="3D5B4ED7" w14:textId="77777777" w:rsidR="00043707" w:rsidRDefault="00043707" w:rsidP="00043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B1E4A"/>
          <w:sz w:val="23"/>
          <w:szCs w:val="23"/>
        </w:rPr>
      </w:pPr>
      <w:r>
        <w:rPr>
          <w:rFonts w:ascii="Arial" w:hAnsi="Arial" w:cs="Arial"/>
          <w:b/>
          <w:bCs/>
          <w:color w:val="9B1E4A"/>
          <w:sz w:val="23"/>
          <w:szCs w:val="23"/>
        </w:rPr>
        <w:t>Section 2 : Communication</w:t>
      </w:r>
    </w:p>
    <w:p w14:paraId="72EC5F2D" w14:textId="77777777" w:rsidR="00043707" w:rsidRDefault="00043707" w:rsidP="00043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Moyens d'accès aux documents de la consultation</w:t>
      </w:r>
    </w:p>
    <w:p w14:paraId="710C2FB7" w14:textId="77777777" w:rsidR="00043707" w:rsidRDefault="00043707" w:rsidP="00043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Lien vers le profil d'acheteur : https://www.marches-securises.fr</w:t>
      </w:r>
    </w:p>
    <w:p w14:paraId="7B8F6EBF" w14:textId="77777777" w:rsidR="00043707" w:rsidRDefault="00043707" w:rsidP="00043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L'intégralité des documents de la consultation se trouve sur le profil d'acheteur : </w:t>
      </w:r>
      <w:r>
        <w:rPr>
          <w:rFonts w:ascii="Arial" w:hAnsi="Arial" w:cs="Arial"/>
          <w:color w:val="000000"/>
          <w:sz w:val="17"/>
          <w:szCs w:val="17"/>
        </w:rPr>
        <w:t>Oui</w:t>
      </w:r>
    </w:p>
    <w:p w14:paraId="48988B8C" w14:textId="77777777" w:rsidR="00043707" w:rsidRDefault="00043707" w:rsidP="00043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Utilisation de moyens de communication non communément disponibles : </w:t>
      </w:r>
      <w:r>
        <w:rPr>
          <w:rFonts w:ascii="Arial" w:hAnsi="Arial" w:cs="Arial"/>
          <w:color w:val="000000"/>
          <w:sz w:val="17"/>
          <w:szCs w:val="17"/>
        </w:rPr>
        <w:t>Non</w:t>
      </w:r>
    </w:p>
    <w:p w14:paraId="1F2E64EF" w14:textId="77777777" w:rsidR="00043707" w:rsidRDefault="00043707" w:rsidP="00043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Nom du contact : Valérie DODDO, Re</w:t>
      </w:r>
      <w:r>
        <w:rPr>
          <w:rFonts w:ascii="Arial" w:hAnsi="Arial" w:cs="Arial"/>
          <w:color w:val="000000"/>
          <w:sz w:val="17"/>
          <w:szCs w:val="17"/>
        </w:rPr>
        <w:t>sponsable des marchés publics - Tél : +33 476351280 - Mail :</w:t>
      </w:r>
    </w:p>
    <w:p w14:paraId="51E2EDF4" w14:textId="77777777" w:rsidR="00043707" w:rsidRDefault="00043707" w:rsidP="00043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v.doddo@stjeandemoirans.fr</w:t>
      </w:r>
    </w:p>
    <w:p w14:paraId="09CF8E46" w14:textId="77777777" w:rsidR="00043707" w:rsidRDefault="00043707" w:rsidP="00043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B1E4A"/>
          <w:sz w:val="23"/>
          <w:szCs w:val="23"/>
        </w:rPr>
      </w:pPr>
      <w:r>
        <w:rPr>
          <w:rFonts w:ascii="Arial" w:hAnsi="Arial" w:cs="Arial"/>
          <w:b/>
          <w:bCs/>
          <w:color w:val="9B1E4A"/>
          <w:sz w:val="23"/>
          <w:szCs w:val="23"/>
        </w:rPr>
        <w:t>Section 3 : Procédure</w:t>
      </w:r>
    </w:p>
    <w:p w14:paraId="7A91C4BB" w14:textId="77777777" w:rsidR="00043707" w:rsidRDefault="00043707" w:rsidP="00043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Type de procédure : </w:t>
      </w:r>
      <w:r>
        <w:rPr>
          <w:rFonts w:ascii="Arial" w:hAnsi="Arial" w:cs="Arial"/>
          <w:color w:val="000000"/>
          <w:sz w:val="17"/>
          <w:szCs w:val="17"/>
        </w:rPr>
        <w:t>Procédure adaptée ouverte</w:t>
      </w:r>
    </w:p>
    <w:p w14:paraId="453527B4" w14:textId="77777777" w:rsidR="00043707" w:rsidRDefault="00043707" w:rsidP="00043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Conditions de participation :</w:t>
      </w:r>
    </w:p>
    <w:p w14:paraId="23410247" w14:textId="77777777" w:rsidR="00043707" w:rsidRDefault="00043707" w:rsidP="00043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Aptitude à exercer l'activité professionnelle : Déclaration sur l'honneur pour justifier que le candidat n'entre dans aucun des cas d'interdiction de soumissionner</w:t>
      </w:r>
    </w:p>
    <w:p w14:paraId="10012820" w14:textId="77777777" w:rsidR="00043707" w:rsidRDefault="00043707" w:rsidP="00043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Capacité économique et financière : Déclaration concernant le chiffre d'affaires global et le chiffre d'affaires concernant les prestations objet du contrat, réalisées a cours des trois derniers exercices</w:t>
      </w:r>
    </w:p>
    <w:p w14:paraId="176D0E4C" w14:textId="77777777" w:rsidR="00043707" w:rsidRDefault="00043707" w:rsidP="00043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Capacités techniques et professionnelles : Liste des références exécutées au cours des 5 dernières années, appuyée d'attestations de bonne exécution pour les plus importants (montant, époque, lieu d'exécution, s'ils ont été effectués selon les règles de l'art et menés à bonne fin)</w:t>
      </w:r>
    </w:p>
    <w:p w14:paraId="4DCA35B4" w14:textId="77777777" w:rsidR="00043707" w:rsidRDefault="00043707" w:rsidP="00043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Technique d'achat : </w:t>
      </w:r>
      <w:r w:rsidR="00D541BF">
        <w:rPr>
          <w:rFonts w:ascii="Arial" w:hAnsi="Arial" w:cs="Arial"/>
          <w:color w:val="000000"/>
          <w:sz w:val="17"/>
          <w:szCs w:val="17"/>
        </w:rPr>
        <w:t>Marché ordinaire</w:t>
      </w:r>
    </w:p>
    <w:p w14:paraId="617B07CA" w14:textId="77777777" w:rsidR="00043707" w:rsidRDefault="00043707" w:rsidP="00043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 w:rsidRPr="00C9014A">
        <w:rPr>
          <w:rFonts w:ascii="Arial" w:hAnsi="Arial" w:cs="Arial"/>
          <w:b/>
          <w:bCs/>
          <w:color w:val="000000"/>
          <w:sz w:val="17"/>
          <w:szCs w:val="17"/>
        </w:rPr>
        <w:t xml:space="preserve">Date et heure limite de réception des plis : </w:t>
      </w:r>
      <w:r w:rsidR="00922F46" w:rsidRPr="00C9014A">
        <w:rPr>
          <w:rFonts w:ascii="Arial" w:hAnsi="Arial" w:cs="Arial"/>
          <w:b/>
          <w:bCs/>
          <w:color w:val="000000"/>
          <w:sz w:val="17"/>
          <w:szCs w:val="17"/>
        </w:rPr>
        <w:t xml:space="preserve">Jeudi </w:t>
      </w:r>
      <w:r w:rsidR="00C9014A" w:rsidRPr="00C9014A">
        <w:rPr>
          <w:rFonts w:ascii="Arial" w:hAnsi="Arial" w:cs="Arial"/>
          <w:b/>
          <w:bCs/>
          <w:color w:val="000000"/>
          <w:sz w:val="17"/>
          <w:szCs w:val="17"/>
        </w:rPr>
        <w:t>2 mai 2024</w:t>
      </w:r>
      <w:r w:rsidRPr="00C9014A">
        <w:rPr>
          <w:rFonts w:ascii="Arial" w:hAnsi="Arial" w:cs="Arial"/>
          <w:color w:val="000000"/>
          <w:sz w:val="17"/>
          <w:szCs w:val="17"/>
        </w:rPr>
        <w:t xml:space="preserve"> – 12h00</w:t>
      </w:r>
    </w:p>
    <w:p w14:paraId="47E6C293" w14:textId="77777777" w:rsidR="00043707" w:rsidRDefault="00043707" w:rsidP="00043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Présentation des offres par catalogue électronique : </w:t>
      </w:r>
      <w:r>
        <w:rPr>
          <w:rFonts w:ascii="Arial" w:hAnsi="Arial" w:cs="Arial"/>
          <w:color w:val="000000"/>
          <w:sz w:val="17"/>
          <w:szCs w:val="17"/>
        </w:rPr>
        <w:t>Interdite</w:t>
      </w:r>
    </w:p>
    <w:p w14:paraId="7AC35458" w14:textId="77777777" w:rsidR="00043707" w:rsidRDefault="00043707" w:rsidP="00043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Réduction du nombre de candidats : </w:t>
      </w:r>
      <w:r>
        <w:rPr>
          <w:rFonts w:ascii="Arial" w:hAnsi="Arial" w:cs="Arial"/>
          <w:color w:val="000000"/>
          <w:sz w:val="17"/>
          <w:szCs w:val="17"/>
        </w:rPr>
        <w:t>Non</w:t>
      </w:r>
    </w:p>
    <w:p w14:paraId="3287B718" w14:textId="77777777" w:rsidR="00043707" w:rsidRDefault="00043707" w:rsidP="00043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Possibilité d'attribution sans négociation : </w:t>
      </w:r>
      <w:r>
        <w:rPr>
          <w:rFonts w:ascii="Arial" w:hAnsi="Arial" w:cs="Arial"/>
          <w:color w:val="000000"/>
          <w:sz w:val="17"/>
          <w:szCs w:val="17"/>
        </w:rPr>
        <w:t>Oui</w:t>
      </w:r>
    </w:p>
    <w:p w14:paraId="1B87E8C4" w14:textId="77777777" w:rsidR="00043707" w:rsidRDefault="00043707" w:rsidP="00043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L'acheteur exige la présentation de variantes : </w:t>
      </w:r>
      <w:r>
        <w:rPr>
          <w:rFonts w:ascii="Arial" w:hAnsi="Arial" w:cs="Arial"/>
          <w:color w:val="000000"/>
          <w:sz w:val="17"/>
          <w:szCs w:val="17"/>
        </w:rPr>
        <w:t>Non</w:t>
      </w:r>
    </w:p>
    <w:p w14:paraId="47F960E6" w14:textId="77777777" w:rsidR="00043707" w:rsidRDefault="00043707" w:rsidP="00043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Identification des catégories d'acheteurs intervenant (accord-cadre uniquement) : </w:t>
      </w:r>
      <w:r>
        <w:rPr>
          <w:rFonts w:ascii="Arial" w:hAnsi="Arial" w:cs="Arial"/>
          <w:color w:val="000000"/>
          <w:sz w:val="17"/>
          <w:szCs w:val="17"/>
        </w:rPr>
        <w:t>Pouvoir adjudicateur</w:t>
      </w:r>
    </w:p>
    <w:p w14:paraId="45072C26" w14:textId="77777777" w:rsidR="00043707" w:rsidRDefault="00043707" w:rsidP="00043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B1E4A"/>
          <w:sz w:val="23"/>
          <w:szCs w:val="23"/>
        </w:rPr>
      </w:pPr>
      <w:r>
        <w:rPr>
          <w:rFonts w:ascii="Arial" w:hAnsi="Arial" w:cs="Arial"/>
          <w:b/>
          <w:bCs/>
          <w:color w:val="9B1E4A"/>
          <w:sz w:val="23"/>
          <w:szCs w:val="23"/>
        </w:rPr>
        <w:t>Section 4 : Identification du marché</w:t>
      </w:r>
    </w:p>
    <w:p w14:paraId="3F358A6B" w14:textId="77777777" w:rsidR="00043707" w:rsidRDefault="00043707" w:rsidP="00043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Intitulé du marché : </w:t>
      </w:r>
      <w:r w:rsidR="00D541BF">
        <w:rPr>
          <w:rFonts w:ascii="Arial" w:hAnsi="Arial" w:cs="Arial"/>
          <w:b/>
          <w:bCs/>
          <w:color w:val="000000"/>
          <w:sz w:val="17"/>
          <w:szCs w:val="17"/>
        </w:rPr>
        <w:t xml:space="preserve">Maîtrise d’œuvre d’un schéma directeur des mobilités et d’aménagement des espaces publics de la commune de </w:t>
      </w:r>
      <w:r>
        <w:rPr>
          <w:rFonts w:ascii="Arial" w:hAnsi="Arial" w:cs="Arial"/>
          <w:color w:val="000000"/>
          <w:sz w:val="17"/>
          <w:szCs w:val="17"/>
        </w:rPr>
        <w:t>St Jean de Moirans</w:t>
      </w:r>
    </w:p>
    <w:p w14:paraId="040BF1D5" w14:textId="77777777" w:rsidR="00043707" w:rsidRDefault="00043707" w:rsidP="00043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Classification CPV : </w:t>
      </w:r>
      <w:r w:rsidR="00D541BF">
        <w:rPr>
          <w:rFonts w:ascii="Arial" w:hAnsi="Arial" w:cs="Arial"/>
          <w:b/>
          <w:bCs/>
          <w:color w:val="000000"/>
          <w:sz w:val="17"/>
          <w:szCs w:val="17"/>
        </w:rPr>
        <w:t>71000000-8</w:t>
      </w:r>
    </w:p>
    <w:p w14:paraId="59492C61" w14:textId="77777777" w:rsidR="00043707" w:rsidRDefault="00043707" w:rsidP="00043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Type de marché : </w:t>
      </w:r>
      <w:r>
        <w:rPr>
          <w:rFonts w:ascii="Arial" w:hAnsi="Arial" w:cs="Arial"/>
          <w:color w:val="000000"/>
          <w:sz w:val="17"/>
          <w:szCs w:val="17"/>
        </w:rPr>
        <w:t>Services</w:t>
      </w:r>
    </w:p>
    <w:p w14:paraId="67386153" w14:textId="77777777" w:rsidR="00043707" w:rsidRDefault="00043707" w:rsidP="00043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Description succinte du marché : </w:t>
      </w:r>
      <w:r w:rsidR="00D541BF">
        <w:rPr>
          <w:rFonts w:ascii="Arial" w:hAnsi="Arial" w:cs="Arial"/>
          <w:b/>
          <w:bCs/>
          <w:color w:val="000000"/>
          <w:sz w:val="17"/>
          <w:szCs w:val="17"/>
        </w:rPr>
        <w:t xml:space="preserve">Maîtrise d’œuvre d’un schéma directeur des mobilités et d’aménagement des espaces publics de la commune de </w:t>
      </w:r>
      <w:r>
        <w:rPr>
          <w:rFonts w:ascii="Arial" w:hAnsi="Arial" w:cs="Arial"/>
          <w:color w:val="000000"/>
          <w:sz w:val="17"/>
          <w:szCs w:val="17"/>
        </w:rPr>
        <w:t>St Jean de Moirans</w:t>
      </w: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</w:p>
    <w:p w14:paraId="78FA900E" w14:textId="77777777" w:rsidR="00043707" w:rsidRDefault="00043707" w:rsidP="00043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Lieu principal d'exécution : </w:t>
      </w:r>
      <w:r>
        <w:rPr>
          <w:rFonts w:ascii="Arial" w:hAnsi="Arial" w:cs="Arial"/>
          <w:color w:val="000000"/>
          <w:sz w:val="17"/>
          <w:szCs w:val="17"/>
        </w:rPr>
        <w:t>Mairie de St Jean de Moirans, 2, Place du Champs de Mars – 38430 ST JEAN DE MOIRANS</w:t>
      </w:r>
    </w:p>
    <w:p w14:paraId="3F75604C" w14:textId="77777777" w:rsidR="00AD4077" w:rsidRDefault="00043707" w:rsidP="00043707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Durée du marché (en mois) : </w:t>
      </w:r>
      <w:r w:rsidR="00D541BF">
        <w:rPr>
          <w:rFonts w:ascii="Arial" w:hAnsi="Arial" w:cs="Arial"/>
          <w:b/>
          <w:bCs/>
          <w:color w:val="000000"/>
          <w:sz w:val="17"/>
          <w:szCs w:val="17"/>
        </w:rPr>
        <w:t>36</w:t>
      </w:r>
    </w:p>
    <w:p w14:paraId="14FC1D27" w14:textId="77777777" w:rsidR="00043707" w:rsidRDefault="00043707" w:rsidP="00043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La consultation comporte des tranches : </w:t>
      </w:r>
      <w:r w:rsidR="00EA4850">
        <w:rPr>
          <w:rFonts w:ascii="Arial" w:hAnsi="Arial" w:cs="Arial"/>
          <w:color w:val="000000"/>
          <w:sz w:val="17"/>
          <w:szCs w:val="17"/>
        </w:rPr>
        <w:t>Oui</w:t>
      </w:r>
    </w:p>
    <w:p w14:paraId="26F716F8" w14:textId="77777777" w:rsidR="00043707" w:rsidRDefault="00043707" w:rsidP="00043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La consultation prévoit une réservation de tout ou partie du marché : </w:t>
      </w:r>
      <w:r>
        <w:rPr>
          <w:rFonts w:ascii="Arial" w:hAnsi="Arial" w:cs="Arial"/>
          <w:color w:val="000000"/>
          <w:sz w:val="17"/>
          <w:szCs w:val="17"/>
        </w:rPr>
        <w:t>Non</w:t>
      </w:r>
    </w:p>
    <w:p w14:paraId="7038EB9A" w14:textId="77777777" w:rsidR="00043707" w:rsidRDefault="00043707" w:rsidP="00043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Marché alloti : </w:t>
      </w:r>
      <w:r>
        <w:rPr>
          <w:rFonts w:ascii="Arial" w:hAnsi="Arial" w:cs="Arial"/>
          <w:color w:val="000000"/>
          <w:sz w:val="17"/>
          <w:szCs w:val="17"/>
        </w:rPr>
        <w:t>Non</w:t>
      </w:r>
    </w:p>
    <w:p w14:paraId="52B36609" w14:textId="77777777" w:rsidR="00043707" w:rsidRDefault="00043707" w:rsidP="00043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B1E4A"/>
          <w:sz w:val="23"/>
          <w:szCs w:val="23"/>
        </w:rPr>
      </w:pPr>
      <w:r>
        <w:rPr>
          <w:rFonts w:ascii="Arial" w:hAnsi="Arial" w:cs="Arial"/>
          <w:b/>
          <w:bCs/>
          <w:color w:val="9B1E4A"/>
          <w:sz w:val="23"/>
          <w:szCs w:val="23"/>
        </w:rPr>
        <w:t>Section 6 : Informations complémentaires</w:t>
      </w:r>
    </w:p>
    <w:p w14:paraId="475E411C" w14:textId="77777777" w:rsidR="00043707" w:rsidRDefault="00043707" w:rsidP="00043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Visite obligatoire : </w:t>
      </w:r>
      <w:r w:rsidR="00D541BF">
        <w:rPr>
          <w:rFonts w:ascii="Arial" w:hAnsi="Arial" w:cs="Arial"/>
          <w:color w:val="000000"/>
          <w:sz w:val="17"/>
          <w:szCs w:val="17"/>
        </w:rPr>
        <w:t>Non</w:t>
      </w:r>
    </w:p>
    <w:p w14:paraId="05F4A0D9" w14:textId="77777777" w:rsidR="00043707" w:rsidRDefault="00043707" w:rsidP="00043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Détails s</w:t>
      </w:r>
      <w:r w:rsidR="00D541BF">
        <w:rPr>
          <w:rFonts w:ascii="Arial" w:hAnsi="Arial" w:cs="Arial"/>
          <w:color w:val="000000"/>
          <w:sz w:val="17"/>
          <w:szCs w:val="17"/>
        </w:rPr>
        <w:t>ur la visite : sur rendez-vous auprès de M. Guy-Alain DUFEU - T : 04.76.3512.82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14:paraId="14CB57DC" w14:textId="77777777" w:rsidR="00043707" w:rsidRDefault="00043707" w:rsidP="00043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Autres informations complémentaires :</w:t>
      </w:r>
    </w:p>
    <w:p w14:paraId="57F66125" w14:textId="77777777" w:rsidR="00043707" w:rsidRDefault="00043707" w:rsidP="00043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 Délai de validité des offres : 1</w:t>
      </w:r>
      <w:r w:rsidR="00D541BF">
        <w:rPr>
          <w:rFonts w:ascii="Arial" w:hAnsi="Arial" w:cs="Arial"/>
          <w:color w:val="000000"/>
          <w:sz w:val="17"/>
          <w:szCs w:val="17"/>
        </w:rPr>
        <w:t>2</w:t>
      </w:r>
      <w:r>
        <w:rPr>
          <w:rFonts w:ascii="Arial" w:hAnsi="Arial" w:cs="Arial"/>
          <w:color w:val="000000"/>
          <w:sz w:val="17"/>
          <w:szCs w:val="17"/>
        </w:rPr>
        <w:t>0 jours à compter de la date limite de remise des offres</w:t>
      </w:r>
    </w:p>
    <w:p w14:paraId="21F9BA8F" w14:textId="77777777" w:rsidR="00043707" w:rsidRPr="00043707" w:rsidRDefault="00043707" w:rsidP="00043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- Instance chargée des procédures de recours et auprès de laquelle les recours peuvent être induits : Tribunal Administratif de Grenoble - </w:t>
      </w:r>
      <w:r w:rsidRPr="00043707">
        <w:rPr>
          <w:rFonts w:ascii="Arial" w:hAnsi="Arial" w:cs="Arial"/>
          <w:color w:val="000000"/>
          <w:sz w:val="17"/>
          <w:szCs w:val="17"/>
        </w:rPr>
        <w:t xml:space="preserve">2, Place de Verdun 38000 GRENOBLE - Tél : 04 76 42 90 00 </w:t>
      </w:r>
    </w:p>
    <w:p w14:paraId="0476CBEE" w14:textId="77777777" w:rsidR="00043707" w:rsidRDefault="00043707" w:rsidP="00043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B1E4A"/>
          <w:sz w:val="23"/>
          <w:szCs w:val="23"/>
        </w:rPr>
      </w:pPr>
      <w:r>
        <w:rPr>
          <w:rFonts w:ascii="Arial" w:hAnsi="Arial" w:cs="Arial"/>
          <w:b/>
          <w:bCs/>
          <w:color w:val="9B1E4A"/>
          <w:sz w:val="23"/>
          <w:szCs w:val="23"/>
        </w:rPr>
        <w:t>Date d'envoi du présent avis</w:t>
      </w:r>
      <w:r w:rsidR="00922F46">
        <w:rPr>
          <w:rFonts w:ascii="Arial" w:hAnsi="Arial" w:cs="Arial"/>
          <w:b/>
          <w:bCs/>
          <w:color w:val="9B1E4A"/>
          <w:sz w:val="23"/>
          <w:szCs w:val="23"/>
        </w:rPr>
        <w:t xml:space="preserve"> </w:t>
      </w:r>
    </w:p>
    <w:p w14:paraId="5C7A23FB" w14:textId="77777777" w:rsidR="00043707" w:rsidRDefault="00922F46" w:rsidP="00043707">
      <w:r w:rsidRPr="00C9014A">
        <w:t xml:space="preserve">Jeudi </w:t>
      </w:r>
      <w:r w:rsidR="00C9014A" w:rsidRPr="00C9014A">
        <w:t>28 mars 2024</w:t>
      </w:r>
    </w:p>
    <w:sectPr w:rsidR="00043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707"/>
    <w:rsid w:val="00043707"/>
    <w:rsid w:val="00922F46"/>
    <w:rsid w:val="00AD4077"/>
    <w:rsid w:val="00C9014A"/>
    <w:rsid w:val="00D541BF"/>
    <w:rsid w:val="00DB0556"/>
    <w:rsid w:val="00E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BF59"/>
  <w15:chartTrackingRefBased/>
  <w15:docId w15:val="{CBC8592F-7455-4B41-BD06-62567D4C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4370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Doddo</dc:creator>
  <cp:keywords/>
  <dc:description/>
  <cp:lastModifiedBy>Sylvie Roucheix</cp:lastModifiedBy>
  <cp:revision>2</cp:revision>
  <dcterms:created xsi:type="dcterms:W3CDTF">2024-03-28T14:43:00Z</dcterms:created>
  <dcterms:modified xsi:type="dcterms:W3CDTF">2024-03-28T14:43:00Z</dcterms:modified>
</cp:coreProperties>
</file>